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C21" w:rsidRDefault="00082940">
      <w:pPr>
        <w:ind w:left="1" w:hanging="3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9</w:t>
      </w:r>
      <w:r w:rsidR="00000000">
        <w:rPr>
          <w:rFonts w:ascii="Tahoma" w:eastAsia="Tahoma" w:hAnsi="Tahoma" w:cs="Tahoma"/>
          <w:b/>
          <w:sz w:val="32"/>
          <w:szCs w:val="32"/>
        </w:rPr>
        <w:t xml:space="preserve">th-12th Supplies </w:t>
      </w:r>
      <w:r w:rsidR="00000000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943100" cy="176212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t="942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5C21" w:rsidRDefault="00000000">
      <w:pPr>
        <w:ind w:left="1" w:hanging="3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Miss Hackett’s classes</w:t>
      </w:r>
      <w:r w:rsidR="00082940">
        <w:rPr>
          <w:rFonts w:ascii="Tahoma" w:eastAsia="Tahoma" w:hAnsi="Tahoma" w:cs="Tahoma"/>
          <w:b/>
          <w:sz w:val="32"/>
          <w:szCs w:val="32"/>
        </w:rPr>
        <w:t>:</w:t>
      </w:r>
    </w:p>
    <w:p w:rsidR="00DA5C21" w:rsidRDefault="00DA5C21">
      <w:pPr>
        <w:ind w:left="1" w:hanging="3"/>
        <w:rPr>
          <w:rFonts w:ascii="Tahoma" w:eastAsia="Tahoma" w:hAnsi="Tahoma" w:cs="Tahoma"/>
          <w:sz w:val="32"/>
          <w:szCs w:val="32"/>
        </w:rPr>
      </w:pPr>
    </w:p>
    <w:p w:rsidR="00DA5C21" w:rsidRPr="00082940" w:rsidRDefault="00000000" w:rsidP="00082940">
      <w:pPr>
        <w:numPr>
          <w:ilvl w:val="2"/>
          <w:numId w:val="1"/>
        </w:numPr>
        <w:spacing w:line="240" w:lineRule="auto"/>
        <w:ind w:left="1" w:hanging="3"/>
        <w:rPr>
          <w:rFonts w:ascii="Tahoma" w:eastAsia="Tahoma" w:hAnsi="Tahoma" w:cs="Tahoma"/>
          <w:b/>
          <w:bCs/>
          <w:sz w:val="32"/>
          <w:szCs w:val="32"/>
        </w:rPr>
      </w:pPr>
      <w:r w:rsidRPr="00082940">
        <w:rPr>
          <w:rFonts w:ascii="Tahoma" w:eastAsia="Tahoma" w:hAnsi="Tahoma" w:cs="Tahoma"/>
          <w:b/>
          <w:bCs/>
          <w:sz w:val="32"/>
          <w:szCs w:val="32"/>
        </w:rPr>
        <w:t>Access to your NDCS Google Drive</w:t>
      </w:r>
    </w:p>
    <w:p w:rsidR="00DA5C21" w:rsidRPr="00082940" w:rsidRDefault="00000000" w:rsidP="00082940">
      <w:pPr>
        <w:numPr>
          <w:ilvl w:val="2"/>
          <w:numId w:val="1"/>
        </w:numPr>
        <w:spacing w:line="240" w:lineRule="auto"/>
        <w:ind w:left="1" w:hanging="3"/>
        <w:rPr>
          <w:rFonts w:ascii="Tahoma" w:eastAsia="Tahoma" w:hAnsi="Tahoma" w:cs="Tahoma"/>
          <w:b/>
          <w:bCs/>
          <w:sz w:val="32"/>
          <w:szCs w:val="32"/>
        </w:rPr>
      </w:pPr>
      <w:r w:rsidRPr="00082940">
        <w:rPr>
          <w:rFonts w:ascii="Tahoma" w:eastAsia="Tahoma" w:hAnsi="Tahoma" w:cs="Tahoma"/>
          <w:b/>
          <w:bCs/>
          <w:sz w:val="32"/>
          <w:szCs w:val="32"/>
        </w:rPr>
        <w:t>Bible</w:t>
      </w:r>
    </w:p>
    <w:p w:rsidR="00DA5C21" w:rsidRPr="00082940" w:rsidRDefault="00000000" w:rsidP="00082940">
      <w:pPr>
        <w:numPr>
          <w:ilvl w:val="2"/>
          <w:numId w:val="1"/>
        </w:numPr>
        <w:spacing w:line="240" w:lineRule="auto"/>
        <w:ind w:left="1" w:hanging="3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English/Literature</w:t>
      </w:r>
      <w:r>
        <w:rPr>
          <w:rFonts w:ascii="Tahoma" w:eastAsia="Tahoma" w:hAnsi="Tahoma" w:cs="Tahoma"/>
          <w:sz w:val="32"/>
          <w:szCs w:val="32"/>
        </w:rPr>
        <w:t>: Binder (1.5-2 inches); notebook/note paper</w:t>
      </w:r>
    </w:p>
    <w:p w:rsidR="00DA5C21" w:rsidRPr="00082940" w:rsidRDefault="00000000" w:rsidP="00082940">
      <w:pPr>
        <w:numPr>
          <w:ilvl w:val="2"/>
          <w:numId w:val="1"/>
        </w:numPr>
        <w:spacing w:line="240" w:lineRule="auto"/>
        <w:ind w:left="1" w:hanging="3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History/Government/Social Studies</w:t>
      </w:r>
      <w:r>
        <w:rPr>
          <w:rFonts w:ascii="Tahoma" w:eastAsia="Tahoma" w:hAnsi="Tahoma" w:cs="Tahoma"/>
          <w:sz w:val="32"/>
          <w:szCs w:val="32"/>
        </w:rPr>
        <w:t xml:space="preserve">: Binder, (1.5-2 </w:t>
      </w:r>
      <w:proofErr w:type="gramStart"/>
      <w:r>
        <w:rPr>
          <w:rFonts w:ascii="Tahoma" w:eastAsia="Tahoma" w:hAnsi="Tahoma" w:cs="Tahoma"/>
          <w:sz w:val="32"/>
          <w:szCs w:val="32"/>
        </w:rPr>
        <w:t>inches)notebook</w:t>
      </w:r>
      <w:proofErr w:type="gramEnd"/>
      <w:r>
        <w:rPr>
          <w:rFonts w:ascii="Tahoma" w:eastAsia="Tahoma" w:hAnsi="Tahoma" w:cs="Tahoma"/>
          <w:sz w:val="32"/>
          <w:szCs w:val="32"/>
        </w:rPr>
        <w:t>/notepaper</w:t>
      </w:r>
    </w:p>
    <w:p w:rsidR="00DA5C21" w:rsidRPr="00082940" w:rsidRDefault="00000000" w:rsidP="00082940">
      <w:pPr>
        <w:numPr>
          <w:ilvl w:val="2"/>
          <w:numId w:val="1"/>
        </w:numPr>
        <w:spacing w:line="240" w:lineRule="auto"/>
        <w:ind w:left="1" w:hanging="3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index cards (3x5 inches)</w:t>
      </w:r>
    </w:p>
    <w:p w:rsidR="00DA5C21" w:rsidRPr="00082940" w:rsidRDefault="00000000" w:rsidP="00082940">
      <w:pPr>
        <w:numPr>
          <w:ilvl w:val="2"/>
          <w:numId w:val="1"/>
        </w:numPr>
        <w:spacing w:line="240" w:lineRule="auto"/>
        <w:ind w:left="1" w:hanging="3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  <w:u w:val="single"/>
        </w:rPr>
        <w:t>pencil box items</w:t>
      </w:r>
      <w:r>
        <w:rPr>
          <w:rFonts w:ascii="Tahoma" w:eastAsia="Tahoma" w:hAnsi="Tahoma" w:cs="Tahoma"/>
          <w:sz w:val="32"/>
          <w:szCs w:val="32"/>
        </w:rPr>
        <w:t>: pencils, pens, highlighters, correction tape, colored pencils, markers, etc.</w:t>
      </w:r>
    </w:p>
    <w:p w:rsidR="00DA5C21" w:rsidRDefault="00000000" w:rsidP="00082940">
      <w:pPr>
        <w:numPr>
          <w:ilvl w:val="2"/>
          <w:numId w:val="1"/>
        </w:numPr>
        <w:spacing w:line="240" w:lineRule="auto"/>
        <w:ind w:left="1" w:hanging="3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Grades 9-10 students will also require an additional binder (1.5-2 inches) for the </w:t>
      </w:r>
      <w:r>
        <w:rPr>
          <w:rFonts w:ascii="Tahoma" w:eastAsia="Tahoma" w:hAnsi="Tahoma" w:cs="Tahoma"/>
          <w:b/>
          <w:sz w:val="32"/>
          <w:szCs w:val="32"/>
        </w:rPr>
        <w:t xml:space="preserve">Humanities </w:t>
      </w:r>
      <w:r>
        <w:rPr>
          <w:rFonts w:ascii="Tahoma" w:eastAsia="Tahoma" w:hAnsi="Tahoma" w:cs="Tahoma"/>
          <w:sz w:val="32"/>
          <w:szCs w:val="32"/>
        </w:rPr>
        <w:t>elective</w:t>
      </w:r>
    </w:p>
    <w:p w:rsidR="00082940" w:rsidRDefault="00082940" w:rsidP="00082940">
      <w:pPr>
        <w:pStyle w:val="ListParagraph"/>
        <w:ind w:left="1" w:hanging="3"/>
        <w:rPr>
          <w:rFonts w:ascii="Tahoma" w:eastAsia="Tahoma" w:hAnsi="Tahoma" w:cs="Tahoma"/>
          <w:sz w:val="32"/>
          <w:szCs w:val="32"/>
        </w:rPr>
      </w:pPr>
    </w:p>
    <w:p w:rsidR="00082940" w:rsidRDefault="00082940" w:rsidP="00082940">
      <w:pPr>
        <w:ind w:leftChars="0" w:left="0" w:firstLineChars="0" w:firstLine="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 xml:space="preserve">Mrs. </w:t>
      </w:r>
      <w:proofErr w:type="spellStart"/>
      <w:r>
        <w:rPr>
          <w:rFonts w:ascii="Tahoma" w:eastAsia="Tahoma" w:hAnsi="Tahoma" w:cs="Tahoma"/>
          <w:b/>
          <w:bCs/>
          <w:sz w:val="32"/>
          <w:szCs w:val="32"/>
        </w:rPr>
        <w:t>Lazzarevich’s</w:t>
      </w:r>
      <w:proofErr w:type="spellEnd"/>
      <w:r>
        <w:rPr>
          <w:rFonts w:ascii="Tahoma" w:eastAsia="Tahoma" w:hAnsi="Tahoma" w:cs="Tahoma"/>
          <w:b/>
          <w:bCs/>
          <w:sz w:val="32"/>
          <w:szCs w:val="32"/>
        </w:rPr>
        <w:t xml:space="preserve"> classes:</w:t>
      </w:r>
    </w:p>
    <w:p w:rsidR="00082940" w:rsidRDefault="00082940" w:rsidP="00082940">
      <w:pPr>
        <w:pStyle w:val="ListParagraph"/>
        <w:numPr>
          <w:ilvl w:val="0"/>
          <w:numId w:val="2"/>
        </w:numPr>
        <w:ind w:leftChars="0" w:firstLineChars="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Binder with paper</w:t>
      </w:r>
    </w:p>
    <w:p w:rsidR="00082940" w:rsidRDefault="00082940" w:rsidP="00082940">
      <w:pPr>
        <w:pStyle w:val="ListParagraph"/>
        <w:numPr>
          <w:ilvl w:val="0"/>
          <w:numId w:val="2"/>
        </w:numPr>
        <w:ind w:leftChars="0" w:firstLineChars="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Calculator</w:t>
      </w:r>
    </w:p>
    <w:p w:rsidR="00082940" w:rsidRDefault="00082940" w:rsidP="00082940">
      <w:pPr>
        <w:pStyle w:val="ListParagraph"/>
        <w:numPr>
          <w:ilvl w:val="0"/>
          <w:numId w:val="2"/>
        </w:numPr>
        <w:ind w:leftChars="0" w:firstLineChars="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Ruler</w:t>
      </w:r>
    </w:p>
    <w:p w:rsidR="00082940" w:rsidRDefault="00082940" w:rsidP="00082940">
      <w:pPr>
        <w:pStyle w:val="ListParagraph"/>
        <w:numPr>
          <w:ilvl w:val="0"/>
          <w:numId w:val="2"/>
        </w:numPr>
        <w:ind w:leftChars="0" w:firstLineChars="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Pencils</w:t>
      </w:r>
    </w:p>
    <w:p w:rsidR="00082940" w:rsidRDefault="00082940" w:rsidP="00082940">
      <w:pPr>
        <w:ind w:leftChars="0" w:left="0" w:firstLineChars="0" w:firstLine="0"/>
        <w:rPr>
          <w:rFonts w:ascii="Tahoma" w:eastAsia="Tahoma" w:hAnsi="Tahoma" w:cs="Tahoma"/>
          <w:b/>
          <w:bCs/>
          <w:sz w:val="32"/>
          <w:szCs w:val="32"/>
        </w:rPr>
      </w:pPr>
    </w:p>
    <w:p w:rsidR="00082940" w:rsidRDefault="00082940" w:rsidP="00082940">
      <w:pPr>
        <w:ind w:leftChars="0" w:left="0" w:firstLineChars="0" w:firstLine="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Mrs. Kessler’s classes:</w:t>
      </w:r>
    </w:p>
    <w:p w:rsidR="00082940" w:rsidRDefault="00082940" w:rsidP="00082940">
      <w:pPr>
        <w:pStyle w:val="ListParagraph"/>
        <w:numPr>
          <w:ilvl w:val="0"/>
          <w:numId w:val="3"/>
        </w:numPr>
        <w:ind w:leftChars="0" w:firstLineChars="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Binder with paper</w:t>
      </w:r>
    </w:p>
    <w:p w:rsidR="00082940" w:rsidRDefault="00082940" w:rsidP="00082940">
      <w:pPr>
        <w:ind w:leftChars="0" w:left="0" w:firstLineChars="0" w:firstLine="0"/>
        <w:rPr>
          <w:rFonts w:ascii="Tahoma" w:eastAsia="Tahoma" w:hAnsi="Tahoma" w:cs="Tahoma"/>
          <w:b/>
          <w:bCs/>
          <w:sz w:val="32"/>
          <w:szCs w:val="32"/>
        </w:rPr>
      </w:pPr>
    </w:p>
    <w:p w:rsidR="00082940" w:rsidRDefault="00082940" w:rsidP="00082940">
      <w:pPr>
        <w:ind w:leftChars="0" w:left="0" w:firstLineChars="0" w:firstLine="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Mrs. Miller’s Spanish</w:t>
      </w:r>
    </w:p>
    <w:p w:rsidR="00082940" w:rsidRDefault="00246E84" w:rsidP="00082940">
      <w:pPr>
        <w:pStyle w:val="ListParagraph"/>
        <w:numPr>
          <w:ilvl w:val="0"/>
          <w:numId w:val="3"/>
        </w:numPr>
        <w:ind w:leftChars="0" w:firstLineChars="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Binder</w:t>
      </w:r>
    </w:p>
    <w:p w:rsidR="00246E84" w:rsidRDefault="00246E84" w:rsidP="00082940">
      <w:pPr>
        <w:pStyle w:val="ListParagraph"/>
        <w:numPr>
          <w:ilvl w:val="0"/>
          <w:numId w:val="3"/>
        </w:numPr>
        <w:ind w:leftChars="0" w:firstLineChars="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Pencils</w:t>
      </w:r>
    </w:p>
    <w:p w:rsidR="00246E84" w:rsidRDefault="00246E84" w:rsidP="00082940">
      <w:pPr>
        <w:pStyle w:val="ListParagraph"/>
        <w:numPr>
          <w:ilvl w:val="0"/>
          <w:numId w:val="3"/>
        </w:numPr>
        <w:ind w:leftChars="0" w:firstLineChars="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Highlighters</w:t>
      </w:r>
    </w:p>
    <w:p w:rsidR="00246E84" w:rsidRPr="00082940" w:rsidRDefault="00246E84" w:rsidP="00082940">
      <w:pPr>
        <w:pStyle w:val="ListParagraph"/>
        <w:numPr>
          <w:ilvl w:val="0"/>
          <w:numId w:val="3"/>
        </w:numPr>
        <w:ind w:leftChars="0" w:firstLineChars="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Notecards</w:t>
      </w:r>
    </w:p>
    <w:p w:rsidR="00DA5C21" w:rsidRDefault="00DA5C21">
      <w:pPr>
        <w:ind w:left="1" w:hanging="3"/>
        <w:rPr>
          <w:rFonts w:ascii="Tahoma" w:eastAsia="Tahoma" w:hAnsi="Tahoma" w:cs="Tahoma"/>
          <w:sz w:val="32"/>
          <w:szCs w:val="32"/>
        </w:rPr>
      </w:pPr>
    </w:p>
    <w:p w:rsidR="00DA5C21" w:rsidRDefault="00DA5C21">
      <w:pPr>
        <w:ind w:left="1" w:hanging="3"/>
        <w:rPr>
          <w:rFonts w:ascii="Tahoma" w:eastAsia="Tahoma" w:hAnsi="Tahoma" w:cs="Tahoma"/>
          <w:sz w:val="32"/>
          <w:szCs w:val="32"/>
        </w:rPr>
      </w:pPr>
    </w:p>
    <w:sectPr w:rsidR="00DA5C2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1C3"/>
    <w:multiLevelType w:val="hybridMultilevel"/>
    <w:tmpl w:val="7E36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2832"/>
    <w:multiLevelType w:val="hybridMultilevel"/>
    <w:tmpl w:val="6828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B5735"/>
    <w:multiLevelType w:val="multilevel"/>
    <w:tmpl w:val="C8DC55A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332197">
    <w:abstractNumId w:val="2"/>
  </w:num>
  <w:num w:numId="2" w16cid:durableId="147750780">
    <w:abstractNumId w:val="1"/>
  </w:num>
  <w:num w:numId="3" w16cid:durableId="134744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21"/>
    <w:rsid w:val="00082940"/>
    <w:rsid w:val="00246E84"/>
    <w:rsid w:val="00D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330D9"/>
  <w15:docId w15:val="{C81FAF18-F28C-DB4E-A2DB-48883C7C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cibhbuBJFSImONiy+f2fQONTWA==">AMUW2mVVRc/b3EPFlJVKMw82k+UdECJmEP0yDarnEPrvNZGKQ8lYwTnTMEfk25LtIPEGRqbx0SYds+ExcBjucubbqR7NGXbgmgh4c5yUScMhYt0W9PNdi8c=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Hackett</dc:creator>
  <cp:lastModifiedBy>Microsoft Office User</cp:lastModifiedBy>
  <cp:revision>2</cp:revision>
  <dcterms:created xsi:type="dcterms:W3CDTF">2023-07-19T13:06:00Z</dcterms:created>
  <dcterms:modified xsi:type="dcterms:W3CDTF">2023-07-19T13:06:00Z</dcterms:modified>
</cp:coreProperties>
</file>